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AE" w:rsidRDefault="00937DAE" w:rsidP="00937DAE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правовые акты Российской Федерации, нормативные правовые акты Ставропольского края, муниципальные правовые акты Ипатовского городского округа Ставропольского края, регулирующие предоставление муниципальной услуги.</w:t>
      </w:r>
    </w:p>
    <w:p w:rsidR="00937DAE" w:rsidRDefault="00937DAE" w:rsidP="00937DAE">
      <w:pPr>
        <w:pStyle w:val="ConsPlusNormal0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37DAE" w:rsidRDefault="00937DAE" w:rsidP="00937DA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</w:t>
      </w:r>
      <w:r w:rsidR="003A76F1">
        <w:rPr>
          <w:rFonts w:ascii="Times New Roman" w:hAnsi="Times New Roman" w:cs="Times New Roman"/>
          <w:sz w:val="28"/>
          <w:szCs w:val="28"/>
        </w:rPr>
        <w:t>о следующими НПА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3A76F1" w:rsidRPr="003200AB" w:rsidRDefault="003A76F1" w:rsidP="003A76F1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hAnsi="Times New Roman" w:cs="Times New Roman"/>
          <w:color w:val="000000"/>
          <w:sz w:val="28"/>
          <w:szCs w:val="28"/>
        </w:rPr>
        <w:t>- Конституция Российской Федерации (принята всенародным голосованием 12 декабря 1993 г.) Официальный текст Конституции РФ с внесенными в нее поправками от 30 декабря 2008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«Российская газета», № 7, 21 января 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, «Собрание законодательства РФ», 26 января 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, № 4, ст. 445, «Парламентская газета», № 4, 23-29 января 2009</w:t>
      </w:r>
      <w:r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6F1" w:rsidRPr="003200AB" w:rsidRDefault="003A76F1" w:rsidP="003A7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 «Налоговый ко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softHyphen/>
        <w:t>декс Российской Федерации (часть вторая)» («Собрание з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конодательства Рос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softHyphen/>
        <w:t>сийской Федерации», 07.08.2000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, № 32, ст. 3340, «Парл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ментская газета», № 151- 152, 10.08.2000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3A76F1" w:rsidRPr="003200AB" w:rsidRDefault="003A76F1" w:rsidP="003A7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г. № 131-ФЗ «Об общих принципах орг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низации местного самоуправления в Российской Федерации» («Собрание закон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дательства РФ», 06.10.2003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, № 40, ст. 3822);</w:t>
      </w:r>
    </w:p>
    <w:p w:rsidR="003A76F1" w:rsidRPr="003200AB" w:rsidRDefault="003A76F1" w:rsidP="003A7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10.12.1995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 № 196-ФЗ «О безопасности дорожного движения» («Собрание законодательства РФ», от 11.12.1995 г. № 50, ст. 4873);</w:t>
      </w:r>
    </w:p>
    <w:p w:rsidR="003A76F1" w:rsidRPr="003200AB" w:rsidRDefault="003A76F1" w:rsidP="003A7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08.11.2007 г. № 259-ФЗ «Устав автомобильного транспорта и городского наземного электрического транспорта» («Собрание з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конодательства РФ», от 12.11.2007 г. № 4 ст. 5555); </w:t>
      </w:r>
    </w:p>
    <w:p w:rsidR="003A76F1" w:rsidRPr="003200AB" w:rsidRDefault="003A76F1" w:rsidP="003A76F1">
      <w:pPr>
        <w:pStyle w:val="a6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</w:rPr>
        <w:t>от 8.11.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2007 г. № 257-ФЗ «Об автомобильных д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рогах и о дорожной деятельности в Российской Федерации и о внесении изм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нений в законодательные акты Российской Федерации» (Собрание законод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Федерации, 2007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, № 46, ст. 5553; Российская газета, 2007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, 14 ноября);</w:t>
      </w:r>
    </w:p>
    <w:p w:rsidR="003A76F1" w:rsidRPr="003200AB" w:rsidRDefault="003A76F1" w:rsidP="003A7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02.05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 2006 г. № 59-ФЗ «О порядке рассмотрения обращений граждан Российской Федерации» («Собрание законодательства Ро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сийской Федерации», от 08.05.2006 г. № 19, ст. 2060, «Российская газета», № 95, 05.05.2006</w:t>
      </w:r>
      <w:r>
        <w:rPr>
          <w:rFonts w:ascii="Times New Roman" w:hAnsi="Times New Roman" w:cs="Times New Roman"/>
          <w:color w:val="000000"/>
          <w:sz w:val="28"/>
          <w:szCs w:val="28"/>
        </w:rPr>
        <w:t>г., «Парламентская газета»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, 11.05.2006 г. № 70-71);</w:t>
      </w:r>
    </w:p>
    <w:p w:rsidR="003A76F1" w:rsidRPr="003200AB" w:rsidRDefault="003A76F1" w:rsidP="003A7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27.07.2010 г. № 210-ФЗ «Об организации предста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ления государственных и муниципальных услуг» («Собрание законодательства Российской Федерации», от 02.08.2010 г. № 31, ст. 4179, «Российская газ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та», от 30.07.2010 г. № 168)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210-ФЗ)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76F1" w:rsidRPr="003200AB" w:rsidRDefault="003A76F1" w:rsidP="003A7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06.04.2011 г. № 63-ФЗ «Об электронной подписи» («Собрание законодательства Российской Федерации», от 11.04.2011 г., № 15, ст. 2036, «Парламентская газета», от 14.04.2011 г. № 17-08, «Российская газета», от 08.04.2011 г. № 75);</w:t>
      </w:r>
    </w:p>
    <w:p w:rsidR="003A76F1" w:rsidRDefault="003A76F1" w:rsidP="003A7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hAnsi="Times New Roman" w:cs="Times New Roman"/>
          <w:color w:val="000000"/>
          <w:sz w:val="28"/>
          <w:szCs w:val="28"/>
        </w:rPr>
        <w:t>- постановление Правительства Российской Федерации от 07.07.2011 г. № 553 «О порядке оформления и представления заявлений и иных документов, н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обходимых для предоставления государственных и (или) муниципальных 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услуг, в форме электронных документов» («Собрание законодательства Российской Ф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дерации», от 18.07.2011 г. № 29, ст. 4479);</w:t>
      </w:r>
    </w:p>
    <w:p w:rsidR="003A76F1" w:rsidRDefault="003A76F1" w:rsidP="003A7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23.10.1993г. № 1090 «О Правилах дорожного движения» («Собрание актов Президента и Прав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тельства РФ», 22.11.1993г, № 47, ст. 4531, «Российские вести», № 227, 23.11.1993г.)</w:t>
      </w:r>
    </w:p>
    <w:p w:rsidR="003A76F1" w:rsidRDefault="003A76F1" w:rsidP="003A76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hAnsi="Times New Roman" w:cs="Times New Roman"/>
          <w:color w:val="000000"/>
          <w:sz w:val="28"/>
          <w:szCs w:val="28"/>
        </w:rPr>
        <w:t>- постановление Правительства Российской Федерации от 16 ноября 2009 г. № 934 «О возмещении вреда, причиняемого транспортными средствами, осущ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ствляющими перевозки тяжеловесных грузов по автомобильным дорогам Ро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сийской Федерации» («Собрание законодательства РФ», 23.11.2009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 47, ст. 5673, «Российская газета», № 222, 24.11.2009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A76F1" w:rsidRDefault="003A76F1" w:rsidP="003A7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7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</w:t>
      </w:r>
      <w:r w:rsidRPr="003200AB">
        <w:rPr>
          <w:rFonts w:ascii="Times New Roman" w:hAnsi="Times New Roman" w:cs="Times New Roman"/>
          <w:color w:val="000000"/>
          <w:sz w:val="28"/>
          <w:szCs w:val="28"/>
          <w:lang/>
        </w:rPr>
        <w:t>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15 апреля 2011г. № 272 «Об утверждении Правил перевозок грузов автомобильным транспортом»,</w:t>
      </w:r>
      <w:r w:rsidRPr="00777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(«Собрание законодательства РФ», 25.04.2011г., №17, ст. 2407);</w:t>
      </w:r>
    </w:p>
    <w:p w:rsidR="003A76F1" w:rsidRPr="003200AB" w:rsidRDefault="003A76F1" w:rsidP="003A76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200AB">
        <w:rPr>
          <w:rFonts w:ascii="Times New Roman" w:hAnsi="Times New Roman" w:cs="Times New Roman"/>
          <w:color w:val="000000"/>
          <w:sz w:val="28"/>
          <w:szCs w:val="28"/>
          <w:lang/>
        </w:rPr>
        <w:t>риказ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транспорта</w:t>
      </w:r>
      <w:r w:rsidRPr="003200A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 w:rsidRPr="003200A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от 24.07.2012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200A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3200AB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258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200AB">
        <w:rPr>
          <w:rFonts w:ascii="Times New Roman" w:hAnsi="Times New Roman" w:cs="Times New Roman"/>
          <w:color w:val="000000"/>
          <w:sz w:val="28"/>
          <w:szCs w:val="28"/>
          <w:lang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0A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(«Российская газета», № 2652, 2012 г.)</w:t>
      </w:r>
    </w:p>
    <w:p w:rsidR="003A76F1" w:rsidRDefault="003A76F1" w:rsidP="003A7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транспорта Российской Федерации от 15 января 2014 г. № 7 «Об утверждении Правил обеспечения безопасности перевозок пас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softHyphen/>
        <w:t>сажиров и грузов автомобильным транспортом и городским наземным электрическим транспортом и Перечня мероприятий по подготовке работников юридиче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softHyphen/>
        <w:t>ских лиц и индивидуальных предпринимателей, осуществляющих перевозки ав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softHyphen/>
        <w:t>томобильным транспортом и городским наземным электрическим транспортом, к безопасной работе и транспортных средств к безопасной эксплуатации» («Рос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softHyphen/>
        <w:t>сийская газета», № 136, 20.06.2014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3A76F1" w:rsidRPr="00891DF9" w:rsidRDefault="003A76F1" w:rsidP="003A7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Министерства транспорта 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августа 2009г. №</w:t>
      </w:r>
      <w:r w:rsidRPr="00891DF9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1DF9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C77CD5">
        <w:rPr>
          <w:rFonts w:ascii="Times New Roman" w:hAnsi="Times New Roman" w:cs="Times New Roman"/>
          <w:sz w:val="28"/>
          <w:szCs w:val="28"/>
        </w:rPr>
        <w:t>автом</w:t>
      </w:r>
      <w:r w:rsidRPr="00C77CD5">
        <w:rPr>
          <w:rFonts w:ascii="Times New Roman" w:hAnsi="Times New Roman" w:cs="Times New Roman"/>
          <w:sz w:val="28"/>
          <w:szCs w:val="28"/>
        </w:rPr>
        <w:t>о</w:t>
      </w:r>
      <w:r w:rsidRPr="00C77CD5">
        <w:rPr>
          <w:rFonts w:ascii="Times New Roman" w:hAnsi="Times New Roman" w:cs="Times New Roman"/>
          <w:sz w:val="28"/>
          <w:szCs w:val="28"/>
        </w:rPr>
        <w:t>бильных дорог» (</w:t>
      </w:r>
      <w:r w:rsidRPr="00C77CD5">
        <w:rPr>
          <w:rFonts w:ascii="Times New Roman" w:hAnsi="Times New Roman" w:cs="Times New Roman"/>
          <w:color w:val="333333"/>
          <w:sz w:val="28"/>
          <w:szCs w:val="28"/>
        </w:rPr>
        <w:t xml:space="preserve">Текст </w:t>
      </w:r>
      <w:r w:rsidRPr="00C77CD5">
        <w:rPr>
          <w:rFonts w:ascii="Times New Roman" w:hAnsi="Times New Roman" w:cs="Times New Roman"/>
          <w:bCs/>
          <w:color w:val="333333"/>
          <w:sz w:val="28"/>
          <w:szCs w:val="28"/>
        </w:rPr>
        <w:t>приказа</w:t>
      </w:r>
      <w:r w:rsidRPr="00C77C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77CD5">
        <w:rPr>
          <w:rFonts w:ascii="Times New Roman" w:hAnsi="Times New Roman" w:cs="Times New Roman"/>
          <w:bCs/>
          <w:color w:val="333333"/>
          <w:sz w:val="28"/>
          <w:szCs w:val="28"/>
        </w:rPr>
        <w:t>опубликован</w:t>
      </w:r>
      <w:r w:rsidRPr="00C77CD5">
        <w:rPr>
          <w:rFonts w:ascii="Times New Roman" w:hAnsi="Times New Roman" w:cs="Times New Roman"/>
          <w:color w:val="333333"/>
          <w:sz w:val="28"/>
          <w:szCs w:val="28"/>
        </w:rPr>
        <w:t xml:space="preserve"> в Бюллетене нормативных актов федеральных органов исполнительной власти от 15.02.2010 </w:t>
      </w:r>
      <w:r w:rsidRPr="00C77CD5">
        <w:rPr>
          <w:rFonts w:ascii="Times New Roman" w:hAnsi="Times New Roman" w:cs="Times New Roman"/>
          <w:bCs/>
          <w:color w:val="333333"/>
          <w:sz w:val="28"/>
          <w:szCs w:val="28"/>
        </w:rPr>
        <w:t>г</w:t>
      </w:r>
      <w:r w:rsidRPr="00C77CD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№</w:t>
      </w:r>
      <w:r w:rsidRPr="00C77CD5">
        <w:rPr>
          <w:rFonts w:ascii="Times New Roman" w:hAnsi="Times New Roman" w:cs="Times New Roman"/>
          <w:color w:val="333333"/>
          <w:sz w:val="28"/>
          <w:szCs w:val="28"/>
        </w:rPr>
        <w:t xml:space="preserve"> 7.</w:t>
      </w:r>
      <w:r w:rsidRPr="00C77CD5">
        <w:rPr>
          <w:rFonts w:ascii="Times New Roman" w:hAnsi="Times New Roman" w:cs="Times New Roman"/>
          <w:sz w:val="28"/>
          <w:szCs w:val="28"/>
        </w:rPr>
        <w:t>)</w:t>
      </w:r>
    </w:p>
    <w:p w:rsidR="003A76F1" w:rsidRPr="003200AB" w:rsidRDefault="003A76F1" w:rsidP="003A76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hAnsi="Times New Roman" w:cs="Times New Roman"/>
          <w:color w:val="000000"/>
          <w:sz w:val="28"/>
          <w:szCs w:val="28"/>
        </w:rPr>
        <w:t>- положение о порядке компенсации ущерба, наносимого тяжеловесными а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тотранспортными средствами при проезде по федеральным автомобильным до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рогам, утвержденным Министерством транспорта Российской Федерации 30 ап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softHyphen/>
        <w:t>реля 1997 г. («Курьер», № 19, 04.07.1997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, еженедельник, приложение к газете «Российские вести»; </w:t>
      </w:r>
    </w:p>
    <w:p w:rsidR="003A76F1" w:rsidRPr="003200AB" w:rsidRDefault="003A76F1" w:rsidP="003A76F1">
      <w:pPr>
        <w:pStyle w:val="a8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3200AB">
        <w:rPr>
          <w:color w:val="000000"/>
          <w:sz w:val="28"/>
          <w:szCs w:val="28"/>
        </w:rPr>
        <w:t>- постановление администрации Ипатовского городского округа Ставр</w:t>
      </w:r>
      <w:r w:rsidRPr="003200AB">
        <w:rPr>
          <w:color w:val="000000"/>
          <w:sz w:val="28"/>
          <w:szCs w:val="28"/>
        </w:rPr>
        <w:t>о</w:t>
      </w:r>
      <w:r w:rsidRPr="003200AB">
        <w:rPr>
          <w:color w:val="000000"/>
          <w:sz w:val="28"/>
          <w:szCs w:val="28"/>
        </w:rPr>
        <w:t>польского края от 04 апреля 2018 г. № 371 «Об утверждении показателей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</w:t>
      </w:r>
      <w:r w:rsidRPr="003200AB">
        <w:rPr>
          <w:color w:val="000000"/>
          <w:sz w:val="28"/>
          <w:szCs w:val="28"/>
        </w:rPr>
        <w:t>ь</w:t>
      </w:r>
      <w:r w:rsidRPr="003200AB">
        <w:rPr>
          <w:color w:val="000000"/>
          <w:sz w:val="28"/>
          <w:szCs w:val="28"/>
        </w:rPr>
        <w:t>ным дорогам общего пользования местного значения в границах Ипатовского г</w:t>
      </w:r>
      <w:r w:rsidRPr="003200AB">
        <w:rPr>
          <w:color w:val="000000"/>
          <w:sz w:val="28"/>
          <w:szCs w:val="28"/>
        </w:rPr>
        <w:t>о</w:t>
      </w:r>
      <w:r w:rsidRPr="003200AB">
        <w:rPr>
          <w:color w:val="000000"/>
          <w:sz w:val="28"/>
          <w:szCs w:val="28"/>
        </w:rPr>
        <w:t>родского округа Ставропольского края, исходного значения размера вреда, пр</w:t>
      </w:r>
      <w:r w:rsidRPr="003200AB">
        <w:rPr>
          <w:color w:val="000000"/>
          <w:sz w:val="28"/>
          <w:szCs w:val="28"/>
        </w:rPr>
        <w:t>и</w:t>
      </w:r>
      <w:r w:rsidRPr="003200AB">
        <w:rPr>
          <w:color w:val="000000"/>
          <w:sz w:val="28"/>
          <w:szCs w:val="28"/>
        </w:rPr>
        <w:t>чиняемого тяжеловесными транспортными средства, при превышении допуст</w:t>
      </w:r>
      <w:r w:rsidRPr="003200AB">
        <w:rPr>
          <w:color w:val="000000"/>
          <w:sz w:val="28"/>
          <w:szCs w:val="28"/>
        </w:rPr>
        <w:t>и</w:t>
      </w:r>
      <w:r w:rsidRPr="003200AB">
        <w:rPr>
          <w:color w:val="000000"/>
          <w:sz w:val="28"/>
          <w:szCs w:val="28"/>
        </w:rPr>
        <w:t xml:space="preserve">мых </w:t>
      </w:r>
      <w:r w:rsidRPr="003200AB">
        <w:rPr>
          <w:color w:val="000000"/>
          <w:sz w:val="28"/>
          <w:szCs w:val="28"/>
        </w:rPr>
        <w:lastRenderedPageBreak/>
        <w:t>осевых нагрузок для автомобильных дорог общего пользования местного значения Ипатовского городского округа Ставропольского края на 5 пр</w:t>
      </w:r>
      <w:r w:rsidRPr="003200AB">
        <w:rPr>
          <w:color w:val="000000"/>
          <w:sz w:val="28"/>
          <w:szCs w:val="28"/>
        </w:rPr>
        <w:t>о</w:t>
      </w:r>
      <w:r w:rsidRPr="003200AB">
        <w:rPr>
          <w:color w:val="000000"/>
          <w:sz w:val="28"/>
          <w:szCs w:val="28"/>
        </w:rPr>
        <w:t>центов и п</w:t>
      </w:r>
      <w:r w:rsidRPr="003200AB">
        <w:rPr>
          <w:color w:val="000000"/>
          <w:sz w:val="28"/>
          <w:szCs w:val="28"/>
        </w:rPr>
        <w:t>о</w:t>
      </w:r>
      <w:r w:rsidRPr="003200AB">
        <w:rPr>
          <w:color w:val="000000"/>
          <w:sz w:val="28"/>
          <w:szCs w:val="28"/>
        </w:rPr>
        <w:t>стоянных коэффициентов».</w:t>
      </w:r>
    </w:p>
    <w:p w:rsidR="003A76F1" w:rsidRPr="003200AB" w:rsidRDefault="003A76F1" w:rsidP="003A7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администрации Ипатовского городского округа Ставр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польского края от 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 января 2018 г. № 18 «О разработке и утверждении админ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стративных регламентов исполнения муниципальных функций и администрати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ных регламентов предоставления муниципальных услуг в администрации Ип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00AB">
        <w:rPr>
          <w:rFonts w:ascii="Times New Roman" w:hAnsi="Times New Roman" w:cs="Times New Roman"/>
          <w:color w:val="000000"/>
          <w:sz w:val="28"/>
          <w:szCs w:val="28"/>
        </w:rPr>
        <w:t>товского городского округа Ставропольского края»;</w:t>
      </w:r>
    </w:p>
    <w:p w:rsidR="003A76F1" w:rsidRPr="003200AB" w:rsidRDefault="003A76F1" w:rsidP="003A76F1">
      <w:pPr>
        <w:pStyle w:val="a6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200A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Ипатовского городского округа Ставр</w:t>
      </w:r>
      <w:r w:rsidRPr="003200AB">
        <w:rPr>
          <w:rFonts w:ascii="Times New Roman" w:hAnsi="Times New Roman" w:cs="Times New Roman"/>
          <w:sz w:val="28"/>
          <w:szCs w:val="28"/>
        </w:rPr>
        <w:t>о</w:t>
      </w:r>
      <w:r w:rsidRPr="003200AB">
        <w:rPr>
          <w:rFonts w:ascii="Times New Roman" w:hAnsi="Times New Roman" w:cs="Times New Roman"/>
          <w:sz w:val="28"/>
          <w:szCs w:val="28"/>
        </w:rPr>
        <w:t>польского края</w:t>
      </w:r>
      <w:r w:rsidRPr="00320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0AB">
        <w:rPr>
          <w:rFonts w:ascii="Times New Roman" w:hAnsi="Times New Roman" w:cs="Times New Roman"/>
          <w:sz w:val="28"/>
          <w:szCs w:val="28"/>
        </w:rPr>
        <w:t>от 17 июля 2018г. №868 «О внесении изменений в постановл</w:t>
      </w:r>
      <w:r w:rsidRPr="003200AB">
        <w:rPr>
          <w:rFonts w:ascii="Times New Roman" w:hAnsi="Times New Roman" w:cs="Times New Roman"/>
          <w:sz w:val="28"/>
          <w:szCs w:val="28"/>
        </w:rPr>
        <w:t>е</w:t>
      </w:r>
      <w:r w:rsidRPr="003200AB">
        <w:rPr>
          <w:rFonts w:ascii="Times New Roman" w:hAnsi="Times New Roman" w:cs="Times New Roman"/>
          <w:sz w:val="28"/>
          <w:szCs w:val="28"/>
        </w:rPr>
        <w:t>ние администрации Ипатовского городского округа Ставропольского края от 19 января 2018 г. № 18 «О разработке и утверждении административных регламе</w:t>
      </w:r>
      <w:r w:rsidRPr="003200AB">
        <w:rPr>
          <w:rFonts w:ascii="Times New Roman" w:hAnsi="Times New Roman" w:cs="Times New Roman"/>
          <w:sz w:val="28"/>
          <w:szCs w:val="28"/>
        </w:rPr>
        <w:t>н</w:t>
      </w:r>
      <w:r w:rsidRPr="003200AB">
        <w:rPr>
          <w:rFonts w:ascii="Times New Roman" w:hAnsi="Times New Roman" w:cs="Times New Roman"/>
          <w:sz w:val="28"/>
          <w:szCs w:val="28"/>
        </w:rPr>
        <w:t>тов исполнения муниципальных функций и административных регламентов предоставления муниципальных услуг в администрации Ипатовского городск</w:t>
      </w:r>
      <w:r w:rsidRPr="003200AB">
        <w:rPr>
          <w:rFonts w:ascii="Times New Roman" w:hAnsi="Times New Roman" w:cs="Times New Roman"/>
          <w:sz w:val="28"/>
          <w:szCs w:val="28"/>
        </w:rPr>
        <w:t>о</w:t>
      </w:r>
      <w:r w:rsidRPr="003200AB">
        <w:rPr>
          <w:rFonts w:ascii="Times New Roman" w:hAnsi="Times New Roman" w:cs="Times New Roman"/>
          <w:sz w:val="28"/>
          <w:szCs w:val="28"/>
        </w:rPr>
        <w:t>го округа Ставропольского края»;</w:t>
      </w:r>
    </w:p>
    <w:p w:rsidR="003A76F1" w:rsidRPr="003200AB" w:rsidRDefault="003A76F1" w:rsidP="003A7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hAnsi="Times New Roman" w:cs="Times New Roman"/>
          <w:color w:val="000000"/>
          <w:sz w:val="28"/>
          <w:szCs w:val="28"/>
        </w:rPr>
        <w:t>- Устав Ипатовского городского округа Ставропольского края;</w:t>
      </w:r>
    </w:p>
    <w:p w:rsidR="003A76F1" w:rsidRPr="003200AB" w:rsidRDefault="003A76F1" w:rsidP="003A7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20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нормативные акты Российской Федерации, Ставропольского края и муниципальные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</w:t>
      </w:r>
      <w:r w:rsidRPr="00320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акты администрации Ипатовского городского о</w:t>
      </w:r>
      <w:r w:rsidRPr="003200A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00AB">
        <w:rPr>
          <w:rFonts w:ascii="Times New Roman" w:eastAsia="Times New Roman" w:hAnsi="Times New Roman" w:cs="Times New Roman"/>
          <w:color w:val="000000"/>
          <w:sz w:val="28"/>
          <w:szCs w:val="28"/>
        </w:rPr>
        <w:t>руга Ставропольского края.</w:t>
      </w:r>
    </w:p>
    <w:p w:rsidR="00DC5134" w:rsidRDefault="00DC5134" w:rsidP="00D2489B"/>
    <w:sectPr w:rsidR="00DC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1D" w:rsidRDefault="00E4761D" w:rsidP="00937DAE">
      <w:pPr>
        <w:spacing w:after="0" w:line="240" w:lineRule="auto"/>
      </w:pPr>
      <w:r>
        <w:separator/>
      </w:r>
    </w:p>
  </w:endnote>
  <w:endnote w:type="continuationSeparator" w:id="0">
    <w:p w:rsidR="00E4761D" w:rsidRDefault="00E4761D" w:rsidP="0093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1D" w:rsidRDefault="00E4761D" w:rsidP="00937DAE">
      <w:pPr>
        <w:spacing w:after="0" w:line="240" w:lineRule="auto"/>
      </w:pPr>
      <w:r>
        <w:separator/>
      </w:r>
    </w:p>
  </w:footnote>
  <w:footnote w:type="continuationSeparator" w:id="0">
    <w:p w:rsidR="00E4761D" w:rsidRDefault="00E4761D" w:rsidP="00937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AE"/>
    <w:rsid w:val="0026455A"/>
    <w:rsid w:val="003A76F1"/>
    <w:rsid w:val="003B7AB7"/>
    <w:rsid w:val="003E1F8C"/>
    <w:rsid w:val="00665E27"/>
    <w:rsid w:val="008B06DB"/>
    <w:rsid w:val="00937DAE"/>
    <w:rsid w:val="00A16349"/>
    <w:rsid w:val="00B20BEE"/>
    <w:rsid w:val="00CF5494"/>
    <w:rsid w:val="00D2489B"/>
    <w:rsid w:val="00DC5134"/>
    <w:rsid w:val="00E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753D"/>
  <w15:docId w15:val="{0B77B540-5833-4891-A697-47851673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37DAE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937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Сноска_"/>
    <w:rsid w:val="00937DA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CordiaNew">
    <w:name w:val="Колонтитул + Cordia New"/>
    <w:rsid w:val="00937DAE"/>
    <w:rPr>
      <w:rFonts w:ascii="Cordia New" w:hAnsi="Cordia New" w:cs="Cordia New"/>
      <w:sz w:val="14"/>
      <w:szCs w:val="14"/>
      <w:shd w:val="clear" w:color="auto" w:fill="FFFFFF"/>
    </w:rPr>
  </w:style>
  <w:style w:type="character" w:customStyle="1" w:styleId="6pt">
    <w:name w:val="Сноска + 6 pt"/>
    <w:rsid w:val="00937DAE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Символ сноски"/>
    <w:rsid w:val="00937DAE"/>
  </w:style>
  <w:style w:type="character" w:styleId="a5">
    <w:name w:val="Hyperlink"/>
    <w:rsid w:val="0026455A"/>
    <w:rPr>
      <w:rFonts w:cs="Times New Roman"/>
      <w:color w:val="0000FF"/>
      <w:u w:val="single"/>
    </w:rPr>
  </w:style>
  <w:style w:type="paragraph" w:customStyle="1" w:styleId="NoSpacing1">
    <w:name w:val="No Spacing1"/>
    <w:rsid w:val="00264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3A76F1"/>
    <w:pPr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A76F1"/>
    <w:rPr>
      <w:rFonts w:ascii="Calibri" w:eastAsia="Calibri" w:hAnsi="Calibri" w:cs="Calibri"/>
      <w:lang w:eastAsia="ar-SA"/>
    </w:rPr>
  </w:style>
  <w:style w:type="paragraph" w:styleId="a8">
    <w:name w:val="Normal (Web)"/>
    <w:basedOn w:val="a"/>
    <w:uiPriority w:val="99"/>
    <w:rsid w:val="003A76F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2019-11-27T07:55:00Z</dcterms:created>
  <dcterms:modified xsi:type="dcterms:W3CDTF">2020-01-14T06:36:00Z</dcterms:modified>
</cp:coreProperties>
</file>