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1A0A" w14:textId="76F6E14A" w:rsidR="00391674" w:rsidRPr="008C2EB9" w:rsidRDefault="00391674" w:rsidP="00391674">
      <w:pPr>
        <w:keepNext/>
        <w:tabs>
          <w:tab w:val="left" w:pos="2355"/>
          <w:tab w:val="center" w:pos="4677"/>
        </w:tabs>
        <w:suppressAutoHyphens/>
        <w:spacing w:after="0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</w:pPr>
      <w:r w:rsidRPr="0039167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 по делам несовершеннолетних и защите их прав </w:t>
      </w:r>
      <w:proofErr w:type="spellStart"/>
      <w:r w:rsidRPr="008C2EB9">
        <w:rPr>
          <w:rFonts w:ascii="Times New Roman" w:hAnsi="Times New Roman" w:cs="Times New Roman"/>
          <w:color w:val="000000"/>
          <w:sz w:val="24"/>
          <w:szCs w:val="24"/>
        </w:rPr>
        <w:t>Ипатовского</w:t>
      </w:r>
      <w:proofErr w:type="spellEnd"/>
      <w:r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Ставропольского края в 2021году поступило  43 обращения (заявления) от родителей (законных представителей) несовершеннолетних : об оказании помощи в организации летнего отдыха детей (о направлении в загородный  лагерь, санаторий , в лагерь при ГКУСО «</w:t>
      </w:r>
      <w:proofErr w:type="spellStart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>Ипатовский</w:t>
      </w:r>
      <w:proofErr w:type="spellEnd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СРЦН «Причал»» и др.),   во временном  трудоустройстве подростков в летний период, об оказании  юридической и психологической помощи , в рамках </w:t>
      </w:r>
      <w:r w:rsidR="00507DEC" w:rsidRPr="008C2EB9">
        <w:rPr>
          <w:rFonts w:ascii="Times New Roman" w:hAnsi="Times New Roman" w:cs="Times New Roman"/>
          <w:color w:val="000000"/>
          <w:sz w:val="24"/>
          <w:szCs w:val="24"/>
        </w:rPr>
        <w:t>Закона Ставропольского края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DEC" w:rsidRPr="008C2EB9">
        <w:rPr>
          <w:rFonts w:ascii="Times New Roman" w:hAnsi="Times New Roman" w:cs="Times New Roman"/>
          <w:color w:val="000000"/>
          <w:sz w:val="24"/>
          <w:szCs w:val="24"/>
        </w:rPr>
        <w:t>от 11.11.2010 года  № 94-кз "О дополнительных гарантиях защиты прав несовершеннолетних,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DEC" w:rsidRPr="008C2EB9">
        <w:rPr>
          <w:rFonts w:ascii="Times New Roman" w:hAnsi="Times New Roman" w:cs="Times New Roman"/>
          <w:color w:val="000000"/>
          <w:sz w:val="24"/>
          <w:szCs w:val="24"/>
        </w:rPr>
        <w:t>признанных потерпевшими в рамках уголовного судопроизводства»</w:t>
      </w:r>
      <w:r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2EB9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 xml:space="preserve">обращение гражданина Н., по семье гр. Р., имеющей несовершеннолетнюю дочь и др. </w:t>
      </w:r>
    </w:p>
    <w:p w14:paraId="2E605631" w14:textId="7D9DEAD0" w:rsidR="00391674" w:rsidRPr="008C2EB9" w:rsidRDefault="00391674" w:rsidP="00391674">
      <w:pPr>
        <w:keepNext/>
        <w:tabs>
          <w:tab w:val="left" w:pos="2355"/>
          <w:tab w:val="center" w:pos="4677"/>
        </w:tabs>
        <w:suppressAutoHyphens/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Наибольшее количество обращений поступило по оказанию </w:t>
      </w:r>
      <w:proofErr w:type="gramStart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>юридической  и</w:t>
      </w:r>
      <w:proofErr w:type="gramEnd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психологической помощи , в рамках вышеуказанного Закона. Кроме того, в рамках Закона СК № 94-кз всем обратившимся </w:t>
      </w:r>
      <w:proofErr w:type="gramStart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>была  оказана</w:t>
      </w:r>
      <w:proofErr w:type="gramEnd"/>
      <w:r w:rsidR="00F810D7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 также 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консультативная помощь, проведена разъяснительная работа. </w:t>
      </w:r>
      <w:r w:rsidR="00355349" w:rsidRPr="008C2E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0" w:name="_Hlk96779394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по делам несовершеннолетних и защите их прав </w:t>
      </w:r>
      <w:proofErr w:type="spellStart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>Ипатовского</w:t>
      </w:r>
      <w:proofErr w:type="spellEnd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bookmarkEnd w:id="0"/>
      <w:r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проводится 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по эффективности  реализации Закона </w:t>
      </w:r>
      <w:r w:rsidR="00355349" w:rsidRPr="008C2E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  № 94-кз на территории </w:t>
      </w:r>
      <w:proofErr w:type="spellStart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>Ипатовского</w:t>
      </w:r>
      <w:proofErr w:type="spellEnd"/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округа, в том числе </w:t>
      </w:r>
      <w:r w:rsidR="00355349" w:rsidRPr="008C2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3B7CCFB" wp14:editId="2D3F7B32">
            <wp:simplePos x="0" y="0"/>
            <wp:positionH relativeFrom="page">
              <wp:posOffset>1732915</wp:posOffset>
            </wp:positionH>
            <wp:positionV relativeFrom="page">
              <wp:posOffset>9290050</wp:posOffset>
            </wp:positionV>
            <wp:extent cx="4445" cy="44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части организации межведомственного взаимодействия, </w:t>
      </w:r>
      <w:r w:rsidR="00355349" w:rsidRPr="008C2EB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6607F9" wp14:editId="204CE15B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своевременного направления информации органами, осуществляющими производство по уголовным делам с участием несовершеннолетних в 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</w:rPr>
        <w:t>комиссию по делам несовершеннолетних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а также  по организации информирования родителей (иных законных представителей) о мерах, предусмотренных Законом № 94-кз, приняты меры по своевременному информированию КДН и ЗП, 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установлению надлежащего межведомственного взаимодействия   комиссии  с органами  профилактики, органами  дознания, предварительного следствия. 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В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КДН  и ЗП своевременно направляются обращения от данных органов о том, что несовершеннолетний будет признан потерпевшим, сообщаются данные, в том числе номера телефонов,  о подростке и его законном представителе, вследствие чего  комиссия заблаговременно может связаться по телефону с потерпевшим и его законным представителем, обеспечить их явку, а также адвоката и психолога в КДН и ЗП , к следователю и т.д.  Вся полученная </w:t>
      </w:r>
      <w:proofErr w:type="gramStart"/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 КДН</w:t>
      </w:r>
      <w:proofErr w:type="gramEnd"/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ЗП сверяется, о выявленных нарушениях сразу же   комиссия  информирует органы  дознания, предварительного следствия.</w:t>
      </w:r>
      <w:r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Кроме того, утвержден алгоритм передачи информации о несовершеннолетних, признанных потерпевшими в рамках уголовного судопроизводства, направлен руководителям правоохранительных органов, занимающихся расследованием уголовных дел с участием несовершеннолетних, главам территориальных отделов, рабочим </w:t>
      </w:r>
      <w:proofErr w:type="gramStart"/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группам ,</w:t>
      </w:r>
      <w:proofErr w:type="gramEnd"/>
      <w:r w:rsidR="00355349"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субъектам профилактики для дальнейшей работы. </w:t>
      </w:r>
      <w:r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рекомендациям КДН и ЗП   несовершеннолетние и их родители ознакомлены (под роспись) с данным Законом, методический материал размещен  на сайте администрации </w:t>
      </w:r>
      <w:proofErr w:type="spellStart"/>
      <w:r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Ипатовского</w:t>
      </w:r>
      <w:proofErr w:type="spellEnd"/>
      <w:r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городского округа, на информационных стендах в КДН и ЗП ,  в рабочих группах, в образовательных организациях, ДК поселений, у субъектов профилактики. Разработан график дежурства психологов, </w:t>
      </w:r>
      <w:proofErr w:type="gramStart"/>
      <w:r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педагогов  образовательных</w:t>
      </w:r>
      <w:proofErr w:type="gramEnd"/>
      <w:r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района для участия в следственных мероприятиях, касающихся  несовершеннолетних, в заседаниях судов, который  ежеквартально  направляется КДН и ЗП в правоохранительные органы.</w:t>
      </w:r>
    </w:p>
    <w:p w14:paraId="1227E44B" w14:textId="20197BCE" w:rsidR="00391674" w:rsidRPr="008C2EB9" w:rsidRDefault="00391674" w:rsidP="00391674">
      <w:pPr>
        <w:keepNext/>
        <w:tabs>
          <w:tab w:val="left" w:pos="2355"/>
          <w:tab w:val="center" w:pos="4677"/>
        </w:tabs>
        <w:suppressAutoHyphens/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2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Всем обратившимся </w:t>
      </w:r>
      <w:proofErr w:type="gramStart"/>
      <w:r w:rsidRPr="008C2EB9">
        <w:rPr>
          <w:rFonts w:ascii="Times New Roman" w:hAnsi="Times New Roman" w:cs="Times New Roman"/>
          <w:color w:val="000000"/>
          <w:sz w:val="24"/>
          <w:szCs w:val="24"/>
        </w:rPr>
        <w:t>гражданам  в</w:t>
      </w:r>
      <w:proofErr w:type="gramEnd"/>
      <w:r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 комиссию по делам несовершеннолетних и защите их прав </w:t>
      </w:r>
      <w:proofErr w:type="spellStart"/>
      <w:r w:rsidRPr="008C2EB9">
        <w:rPr>
          <w:rFonts w:ascii="Times New Roman" w:hAnsi="Times New Roman" w:cs="Times New Roman"/>
          <w:color w:val="000000"/>
          <w:sz w:val="24"/>
          <w:szCs w:val="24"/>
        </w:rPr>
        <w:t>Ипатовского</w:t>
      </w:r>
      <w:proofErr w:type="spellEnd"/>
      <w:r w:rsidRPr="008C2EB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своевременно был</w:t>
      </w:r>
      <w:bookmarkStart w:id="1" w:name="_GoBack"/>
      <w:bookmarkEnd w:id="1"/>
      <w:r w:rsidRPr="008C2EB9">
        <w:rPr>
          <w:rFonts w:ascii="Times New Roman" w:hAnsi="Times New Roman" w:cs="Times New Roman"/>
          <w:color w:val="000000"/>
          <w:sz w:val="24"/>
          <w:szCs w:val="24"/>
        </w:rPr>
        <w:t>а оказана помощь.</w:t>
      </w:r>
    </w:p>
    <w:sectPr w:rsidR="00391674" w:rsidRPr="008C2EB9" w:rsidSect="0035534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6A6F"/>
    <w:multiLevelType w:val="hybridMultilevel"/>
    <w:tmpl w:val="E9DC52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61"/>
    <w:rsid w:val="00041B61"/>
    <w:rsid w:val="00140A31"/>
    <w:rsid w:val="00355349"/>
    <w:rsid w:val="00391674"/>
    <w:rsid w:val="00507DEC"/>
    <w:rsid w:val="0082563B"/>
    <w:rsid w:val="008C2EB9"/>
    <w:rsid w:val="00B84E63"/>
    <w:rsid w:val="00F365BC"/>
    <w:rsid w:val="00F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86B"/>
  <w15:chartTrackingRefBased/>
  <w15:docId w15:val="{E643ADC9-896F-406C-9029-400B5A2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EC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BACF-A6E8-48BF-8BAF-471772DA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2022-02-26T10:26:00Z</dcterms:created>
  <dcterms:modified xsi:type="dcterms:W3CDTF">2022-02-26T12:14:00Z</dcterms:modified>
</cp:coreProperties>
</file>